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31" w:rsidRPr="00CF761C" w:rsidRDefault="00643031" w:rsidP="00643031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F761C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Załącznik nr 1 do SWZ </w:t>
      </w:r>
      <w:r w:rsidRPr="00CF761C">
        <w:rPr>
          <w:rStyle w:val="eop"/>
          <w:rFonts w:asciiTheme="minorHAnsi" w:hAnsiTheme="minorHAnsi" w:cstheme="minorHAnsi"/>
          <w:b/>
          <w:sz w:val="22"/>
          <w:szCs w:val="22"/>
        </w:rPr>
        <w:t> </w:t>
      </w:r>
    </w:p>
    <w:p w:rsidR="00643031" w:rsidRPr="00CF761C" w:rsidRDefault="00643031" w:rsidP="0064303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F76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43031" w:rsidRDefault="00643031" w:rsidP="0064303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93006" w:rsidRPr="00CF761C" w:rsidRDefault="00993006" w:rsidP="0064303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43031" w:rsidRPr="00C72257" w:rsidRDefault="00C72257" w:rsidP="00C7225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643031" w:rsidRPr="00CF761C" w:rsidRDefault="00643031" w:rsidP="0064303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F76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43031" w:rsidRPr="0069287A" w:rsidRDefault="00643031" w:rsidP="0069287A">
      <w:pPr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F761C">
        <w:rPr>
          <w:rStyle w:val="normaltextrun"/>
          <w:rFonts w:cstheme="minorHAnsi"/>
          <w:sz w:val="20"/>
          <w:szCs w:val="20"/>
        </w:rPr>
        <w:t>Przedmiotem zamówienia jest organizacja i przeprowadzenie szkolenia pn. „</w:t>
      </w:r>
      <w:r w:rsidR="0005361F" w:rsidRPr="00DA23E6">
        <w:rPr>
          <w:rFonts w:ascii="Cambria" w:hAnsi="Cambria" w:cs="Arial"/>
          <w:i/>
          <w:iCs/>
          <w:sz w:val="20"/>
          <w:szCs w:val="20"/>
          <w:lang w:eastAsia="ar-SA"/>
        </w:rPr>
        <w:t>Sprzedawca z obsługą kas fiskalnych, fakturowaniem, technikami sprzedaży oraz elementami sprzedaży internetowej</w:t>
      </w:r>
      <w:r w:rsidRPr="00CF761C">
        <w:rPr>
          <w:rStyle w:val="normaltextrun"/>
          <w:rFonts w:cstheme="minorHAnsi"/>
          <w:sz w:val="20"/>
          <w:szCs w:val="20"/>
        </w:rPr>
        <w:t xml:space="preserve">” dla </w:t>
      </w:r>
      <w:r w:rsidR="0005361F">
        <w:rPr>
          <w:rStyle w:val="normaltextrun"/>
          <w:rFonts w:cstheme="minorHAnsi"/>
          <w:sz w:val="20"/>
          <w:szCs w:val="20"/>
        </w:rPr>
        <w:t>15</w:t>
      </w:r>
      <w:r w:rsidRPr="00CF761C">
        <w:rPr>
          <w:rStyle w:val="normaltextrun"/>
          <w:rFonts w:cstheme="minorHAnsi"/>
          <w:sz w:val="20"/>
          <w:szCs w:val="20"/>
        </w:rPr>
        <w:t xml:space="preserve"> osób bezrobotnych </w:t>
      </w:r>
      <w:r w:rsidRPr="00CF761C">
        <w:rPr>
          <w:rFonts w:cstheme="minorHAnsi"/>
          <w:sz w:val="20"/>
          <w:szCs w:val="20"/>
        </w:rPr>
        <w:t>zarejestrowanych w Powiatowym Urzędzie Pracy w Lublinie i Filii w Bełżycach i Filii w Bychawie</w:t>
      </w:r>
      <w:r w:rsidRPr="00CF761C">
        <w:rPr>
          <w:rStyle w:val="normaltextrun"/>
          <w:rFonts w:cstheme="minorHAnsi"/>
          <w:sz w:val="20"/>
          <w:szCs w:val="20"/>
        </w:rPr>
        <w:t xml:space="preserve"> skierowanych w </w:t>
      </w:r>
      <w:r w:rsidR="0069287A">
        <w:rPr>
          <w:rStyle w:val="normaltextrun"/>
          <w:rFonts w:cstheme="minorHAnsi"/>
          <w:sz w:val="20"/>
          <w:szCs w:val="20"/>
        </w:rPr>
        <w:t>dwóch grupach: pierwsza grupa 8 osób, druga grupa 7 osób</w:t>
      </w:r>
      <w:r w:rsidRPr="00CF761C">
        <w:rPr>
          <w:rStyle w:val="normaltextrun"/>
          <w:rFonts w:cstheme="minorHAnsi"/>
          <w:sz w:val="20"/>
          <w:szCs w:val="20"/>
        </w:rPr>
        <w:t> - ze środków</w:t>
      </w:r>
      <w:r w:rsidR="0069287A">
        <w:rPr>
          <w:rStyle w:val="normaltextrun"/>
          <w:rFonts w:cstheme="minorHAnsi"/>
          <w:sz w:val="20"/>
          <w:szCs w:val="20"/>
        </w:rPr>
        <w:t xml:space="preserve"> </w:t>
      </w:r>
      <w:r w:rsidR="0069287A" w:rsidRPr="0069287A">
        <w:rPr>
          <w:rFonts w:eastAsia="Times New Roman" w:cstheme="minorHAnsi"/>
          <w:sz w:val="20"/>
          <w:szCs w:val="20"/>
          <w:lang w:eastAsia="ar-SA"/>
        </w:rPr>
        <w:t>projektu pt.</w:t>
      </w:r>
      <w:r w:rsidR="0069287A" w:rsidRPr="0069287A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69287A" w:rsidRPr="0069287A">
        <w:rPr>
          <w:rFonts w:eastAsia="Times New Roman" w:cstheme="minorHAnsi"/>
          <w:sz w:val="20"/>
          <w:szCs w:val="20"/>
          <w:lang w:eastAsia="ar-SA"/>
        </w:rPr>
        <w:t>„</w:t>
      </w:r>
      <w:r w:rsidR="0069287A" w:rsidRPr="0069287A">
        <w:rPr>
          <w:rFonts w:eastAsia="Times New Roman" w:cstheme="minorHAnsi"/>
          <w:i/>
          <w:sz w:val="20"/>
          <w:szCs w:val="20"/>
          <w:lang w:eastAsia="ar-SA"/>
        </w:rPr>
        <w:t>Kompleksowa aktywizacja zawodowa osób bezrobotnych pozostających bez pracy w powiecie lubelskim (I)”</w:t>
      </w:r>
      <w:r w:rsidR="0069287A" w:rsidRPr="0069287A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69287A" w:rsidRPr="0069287A">
        <w:rPr>
          <w:rFonts w:eastAsia="Times New Roman" w:cstheme="minorHAnsi"/>
          <w:sz w:val="20"/>
          <w:szCs w:val="20"/>
          <w:lang w:eastAsia="ar-SA"/>
        </w:rPr>
        <w:t>realizowanego w ramach</w:t>
      </w:r>
      <w:r w:rsidR="0069287A" w:rsidRPr="0069287A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69287A" w:rsidRPr="0069287A">
        <w:rPr>
          <w:rFonts w:eastAsia="Times New Roman" w:cstheme="minorHAnsi"/>
          <w:sz w:val="20"/>
          <w:szCs w:val="20"/>
          <w:lang w:eastAsia="ar-SA"/>
        </w:rPr>
        <w:t>Programu Fundusze Europejskie dla Lubelskiego 2021-2027,</w:t>
      </w:r>
      <w:r w:rsidR="00552AFC">
        <w:rPr>
          <w:rFonts w:eastAsia="Times New Roman" w:cstheme="minorHAnsi"/>
          <w:sz w:val="20"/>
          <w:szCs w:val="20"/>
          <w:lang w:eastAsia="ar-SA"/>
        </w:rPr>
        <w:t xml:space="preserve"> współfinansowanego ze środków Europejskiego</w:t>
      </w:r>
      <w:r w:rsidR="00B11DB5">
        <w:rPr>
          <w:rFonts w:eastAsia="Times New Roman" w:cstheme="minorHAnsi"/>
          <w:sz w:val="20"/>
          <w:szCs w:val="20"/>
          <w:lang w:eastAsia="ar-SA"/>
        </w:rPr>
        <w:t xml:space="preserve"> Funduszu Społecznego Plus,</w:t>
      </w:r>
      <w:r w:rsidR="0069287A" w:rsidRPr="0069287A">
        <w:rPr>
          <w:rFonts w:eastAsia="Times New Roman" w:cstheme="minorHAnsi"/>
          <w:sz w:val="20"/>
          <w:szCs w:val="20"/>
          <w:lang w:eastAsia="ar-SA"/>
        </w:rPr>
        <w:t xml:space="preserve"> Priorytet IX Zaspokajanie potrzeb rynku pracy, Działanie 9.1 Aktywizacja zawodowa – projekty PUP.</w:t>
      </w: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KOD CPV: 80530000-8 –USŁUGI SZKOLENIA ZAWODOWEGO 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1. Termin wykonania </w:t>
      </w:r>
      <w:r w:rsidRPr="00DF5370">
        <w:rPr>
          <w:rStyle w:val="normaltextrun"/>
          <w:rFonts w:asciiTheme="minorHAnsi" w:hAnsiTheme="minorHAnsi" w:cstheme="minorHAnsi"/>
          <w:sz w:val="20"/>
          <w:szCs w:val="20"/>
        </w:rPr>
        <w:t>zamówienia:</w:t>
      </w:r>
      <w:r w:rsidR="002B3E29" w:rsidRPr="00DF537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FD2A3E" w:rsidRPr="00DF5370">
        <w:rPr>
          <w:rStyle w:val="normaltextrun"/>
          <w:rFonts w:asciiTheme="minorHAnsi" w:hAnsiTheme="minorHAnsi" w:cstheme="minorHAnsi"/>
          <w:sz w:val="20"/>
          <w:szCs w:val="20"/>
        </w:rPr>
        <w:t>2</w:t>
      </w:r>
      <w:r w:rsidRPr="00DF5370">
        <w:rPr>
          <w:rStyle w:val="normaltextrun"/>
          <w:rFonts w:asciiTheme="minorHAnsi" w:hAnsiTheme="minorHAnsi" w:cstheme="minorHAnsi"/>
          <w:sz w:val="20"/>
          <w:szCs w:val="20"/>
        </w:rPr>
        <w:t xml:space="preserve"> miesiące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 od dnia podpisania umowy. 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2. Planowany termin rozpoczęcia szkolenia</w:t>
      </w:r>
      <w:r w:rsidRPr="00DF5370">
        <w:rPr>
          <w:rStyle w:val="normaltextrun"/>
          <w:rFonts w:asciiTheme="minorHAnsi" w:hAnsiTheme="minorHAnsi" w:cstheme="minorHAnsi"/>
          <w:sz w:val="20"/>
          <w:szCs w:val="20"/>
        </w:rPr>
        <w:t xml:space="preserve">: </w:t>
      </w:r>
      <w:r w:rsidR="00CA2830" w:rsidRPr="00DF5370">
        <w:rPr>
          <w:rStyle w:val="normaltextrun"/>
          <w:rFonts w:asciiTheme="minorHAnsi" w:hAnsiTheme="minorHAnsi" w:cstheme="minorHAnsi"/>
          <w:sz w:val="20"/>
          <w:szCs w:val="20"/>
        </w:rPr>
        <w:t xml:space="preserve">pierwsza </w:t>
      </w:r>
      <w:r w:rsidR="00806A2F" w:rsidRPr="00DF5370">
        <w:rPr>
          <w:rStyle w:val="normaltextrun"/>
          <w:rFonts w:asciiTheme="minorHAnsi" w:hAnsiTheme="minorHAnsi" w:cstheme="minorHAnsi"/>
          <w:sz w:val="20"/>
          <w:szCs w:val="20"/>
        </w:rPr>
        <w:t>grupa październik</w:t>
      </w:r>
      <w:r w:rsidR="002F0706" w:rsidRPr="00DF537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DF5370">
        <w:rPr>
          <w:rStyle w:val="normaltextrun"/>
          <w:rFonts w:asciiTheme="minorHAnsi" w:hAnsiTheme="minorHAnsi" w:cstheme="minorHAnsi"/>
          <w:sz w:val="20"/>
          <w:szCs w:val="20"/>
        </w:rPr>
        <w:t>2023 r.</w:t>
      </w:r>
      <w:r w:rsidR="002F0706" w:rsidRPr="00DF5370">
        <w:rPr>
          <w:rStyle w:val="normaltextrun"/>
          <w:rFonts w:asciiTheme="minorHAnsi" w:hAnsiTheme="minorHAnsi" w:cstheme="minorHAnsi"/>
          <w:sz w:val="20"/>
          <w:szCs w:val="20"/>
        </w:rPr>
        <w:t xml:space="preserve">, druga grupa </w:t>
      </w:r>
      <w:r w:rsidR="001254B3">
        <w:rPr>
          <w:rStyle w:val="normaltextrun"/>
          <w:rFonts w:asciiTheme="minorHAnsi" w:hAnsiTheme="minorHAnsi" w:cstheme="minorHAnsi"/>
          <w:sz w:val="20"/>
          <w:szCs w:val="20"/>
        </w:rPr>
        <w:t xml:space="preserve">listopad </w:t>
      </w:r>
      <w:r w:rsidR="00CA2830" w:rsidRPr="00DF5370">
        <w:rPr>
          <w:rStyle w:val="normaltextrun"/>
          <w:rFonts w:asciiTheme="minorHAnsi" w:hAnsiTheme="minorHAnsi" w:cstheme="minorHAnsi"/>
          <w:sz w:val="20"/>
          <w:szCs w:val="20"/>
        </w:rPr>
        <w:t>2023 r.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3. Wymagania dotyczące realizacji szkolenia/kursu: 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Fonts w:asciiTheme="minorHAnsi" w:hAnsiTheme="minorHAnsi" w:cstheme="minorHAnsi"/>
          <w:sz w:val="20"/>
          <w:szCs w:val="20"/>
        </w:rPr>
        <w:t xml:space="preserve"> 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Miejsce przeprowadzenia szkolenia:</w:t>
      </w: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ab/>
        <w:t xml:space="preserve"> - zajęcia teoretyczne i praktyczne: teren miasta Lublin.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W przypadku gdy uczestnikami szkolenia będą osoby ze szczególnymi potrzebami, o których mowa w art. 6 ustawy z dnia 19 lipca 2019 r. o zapewnieniu dostępności osobom ze szczególnymi potrzebami (Dz. U. z 2022 r. poz. 2240) Wykonawca przy realizacji zamówienia będzie zobowiązany do zapewnienia dostępności architektonicznej, cyfrowej oraz </w:t>
      </w:r>
      <w:proofErr w:type="spellStart"/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informacyjno</w:t>
      </w:r>
      <w:proofErr w:type="spellEnd"/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- komunikacyjnej.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Czas trwania zajęć przypadający na uczestnika: </w:t>
      </w:r>
      <w:r w:rsidR="0005361F">
        <w:rPr>
          <w:rStyle w:val="normaltextrun"/>
          <w:rFonts w:asciiTheme="minorHAnsi" w:hAnsiTheme="minorHAnsi" w:cstheme="minorHAnsi"/>
          <w:sz w:val="20"/>
          <w:szCs w:val="20"/>
        </w:rPr>
        <w:t>84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godzin zegarowych (60 minutowych). Zajęcia muszą trwać </w:t>
      </w:r>
      <w:r w:rsidR="00F42766">
        <w:rPr>
          <w:rStyle w:val="normaltextrun"/>
          <w:rFonts w:asciiTheme="minorHAnsi" w:hAnsiTheme="minorHAnsi" w:cstheme="minorHAnsi"/>
          <w:sz w:val="20"/>
          <w:szCs w:val="20"/>
        </w:rPr>
        <w:t xml:space="preserve">nie więcej niż </w:t>
      </w:r>
      <w:r w:rsidR="001C1BB6">
        <w:rPr>
          <w:rStyle w:val="normaltextrun"/>
          <w:rFonts w:asciiTheme="minorHAnsi" w:hAnsiTheme="minorHAnsi" w:cstheme="minorHAnsi"/>
          <w:sz w:val="20"/>
          <w:szCs w:val="20"/>
        </w:rPr>
        <w:t>6,5</w:t>
      </w:r>
      <w:r w:rsidR="0069287A">
        <w:rPr>
          <w:rStyle w:val="normaltextrun"/>
          <w:rFonts w:asciiTheme="minorHAnsi" w:hAnsiTheme="minorHAnsi" w:cstheme="minorHAnsi"/>
          <w:sz w:val="20"/>
          <w:szCs w:val="20"/>
        </w:rPr>
        <w:t xml:space="preserve"> godzin</w:t>
      </w:r>
      <w:r w:rsidR="001C1BB6">
        <w:rPr>
          <w:rStyle w:val="normaltextrun"/>
          <w:rFonts w:asciiTheme="minorHAnsi" w:hAnsiTheme="minorHAnsi" w:cstheme="minorHAnsi"/>
          <w:sz w:val="20"/>
          <w:szCs w:val="20"/>
        </w:rPr>
        <w:t>y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zegarow</w:t>
      </w:r>
      <w:r w:rsidR="001C1BB6">
        <w:rPr>
          <w:rStyle w:val="normaltextrun"/>
          <w:rFonts w:asciiTheme="minorHAnsi" w:hAnsiTheme="minorHAnsi" w:cstheme="minorHAnsi"/>
          <w:sz w:val="20"/>
          <w:szCs w:val="20"/>
        </w:rPr>
        <w:t>ej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dzien</w:t>
      </w:r>
      <w:r w:rsidR="0069287A">
        <w:rPr>
          <w:rStyle w:val="normaltextrun"/>
          <w:rFonts w:asciiTheme="minorHAnsi" w:hAnsiTheme="minorHAnsi" w:cstheme="minorHAnsi"/>
          <w:sz w:val="20"/>
          <w:szCs w:val="20"/>
        </w:rPr>
        <w:t>nie i dodatkowo 30 minut przerw</w:t>
      </w:r>
      <w:r w:rsidR="00F70378">
        <w:rPr>
          <w:rStyle w:val="normaltextrun"/>
          <w:rFonts w:asciiTheme="minorHAnsi" w:hAnsiTheme="minorHAnsi" w:cstheme="minorHAnsi"/>
          <w:sz w:val="20"/>
          <w:szCs w:val="20"/>
        </w:rPr>
        <w:t>y</w:t>
      </w:r>
      <w:r w:rsidR="0069287A">
        <w:rPr>
          <w:rStyle w:val="normaltextrun"/>
          <w:rFonts w:asciiTheme="minorHAnsi" w:hAnsiTheme="minorHAnsi" w:cstheme="minorHAnsi"/>
          <w:sz w:val="20"/>
          <w:szCs w:val="20"/>
        </w:rPr>
        <w:t>. Przerw</w:t>
      </w:r>
      <w:r w:rsidR="00F70378">
        <w:rPr>
          <w:rStyle w:val="normaltextrun"/>
          <w:rFonts w:asciiTheme="minorHAnsi" w:hAnsiTheme="minorHAnsi" w:cstheme="minorHAnsi"/>
          <w:sz w:val="20"/>
          <w:szCs w:val="20"/>
        </w:rPr>
        <w:t>y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nie wlicza się </w:t>
      </w:r>
      <w:r w:rsidR="00CF761C">
        <w:rPr>
          <w:rStyle w:val="normaltextrun"/>
          <w:rFonts w:asciiTheme="minorHAnsi" w:hAnsiTheme="minorHAnsi" w:cstheme="minorHAnsi"/>
          <w:sz w:val="20"/>
          <w:szCs w:val="20"/>
        </w:rPr>
        <w:br/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w czas trwania szkolenia. Szkolenie musi trwać </w:t>
      </w:r>
      <w:r w:rsidR="001C1BB6">
        <w:rPr>
          <w:rStyle w:val="normaltextrun"/>
          <w:rFonts w:asciiTheme="minorHAnsi" w:hAnsiTheme="minorHAnsi" w:cstheme="minorHAnsi"/>
          <w:sz w:val="20"/>
          <w:szCs w:val="20"/>
        </w:rPr>
        <w:t>13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dni roboczych i odbywać się w dniach od poniedziałku do piątku, za wyjątkiem dni ustawowo wolnych od pracy, między godziną 8:00 a godziną 17:00. 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Szkolenie musi zakończyć się </w:t>
      </w:r>
      <w:r w:rsidR="002B3E29"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w ciągu </w:t>
      </w:r>
      <w:r w:rsidR="00FD2A3E">
        <w:rPr>
          <w:rStyle w:val="normaltextrun"/>
          <w:rFonts w:asciiTheme="minorHAnsi" w:hAnsiTheme="minorHAnsi" w:cstheme="minorHAnsi"/>
          <w:sz w:val="20"/>
          <w:szCs w:val="20"/>
        </w:rPr>
        <w:t>2</w:t>
      </w:r>
      <w:r w:rsidR="002F0706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miesięcy od dnia podpisania umowy.  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Zamawiający nie dopuszcza możliwości zmiany liczby godzin szkoleniowych.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Wykonawca ma obowiązek przedłożenia Zamawiającemu harmonogramu zajęć najpóźniej w dniu podpisania umowy, obejmującego pełną realizację programu w rozbiciu na poszczególne dni, uwzględniającego tematykę zajęć, ilość godzin zegarowych w danym dniu i godziny w jakich zajęcia będą się odbywały oraz imiona i nazwiska osób prowadzących poszczególne bloki tematyczne. 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53002C" w:rsidRDefault="00643031" w:rsidP="0053002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Program szkolenia </w:t>
      </w:r>
      <w:r w:rsidR="002B3E29" w:rsidRPr="00CF761C">
        <w:rPr>
          <w:rStyle w:val="normaltextrun"/>
          <w:rFonts w:asciiTheme="minorHAnsi" w:hAnsiTheme="minorHAnsi" w:cstheme="minorHAnsi"/>
          <w:sz w:val="20"/>
          <w:szCs w:val="20"/>
        </w:rPr>
        <w:t>musi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05361F">
        <w:rPr>
          <w:rStyle w:val="normaltextrun"/>
          <w:rFonts w:asciiTheme="minorHAnsi" w:hAnsiTheme="minorHAnsi" w:cstheme="minorHAnsi"/>
          <w:sz w:val="20"/>
          <w:szCs w:val="20"/>
        </w:rPr>
        <w:t>zawierać tematy:</w:t>
      </w:r>
    </w:p>
    <w:p w:rsidR="0005361F" w:rsidRPr="0005361F" w:rsidRDefault="0005361F" w:rsidP="0005361F">
      <w:pPr>
        <w:pStyle w:val="MSGENFONTSTYLENAMETEMPLATEROLENUMBERMSGENFONTSTYLENAMEBYROLETEXT50"/>
        <w:numPr>
          <w:ilvl w:val="0"/>
          <w:numId w:val="9"/>
        </w:numPr>
        <w:shd w:val="clear" w:color="auto" w:fill="auto"/>
        <w:spacing w:after="0" w:line="240" w:lineRule="auto"/>
        <w:jc w:val="left"/>
        <w:rPr>
          <w:rFonts w:cstheme="minorHAnsi"/>
          <w:b w:val="0"/>
          <w:sz w:val="20"/>
          <w:szCs w:val="20"/>
        </w:rPr>
      </w:pPr>
      <w:r w:rsidRPr="0005361F">
        <w:rPr>
          <w:rFonts w:cstheme="minorHAnsi"/>
          <w:b w:val="0"/>
          <w:sz w:val="20"/>
          <w:szCs w:val="20"/>
        </w:rPr>
        <w:t>obsługa kas fiskalnych i urządzeń towarzyszących jak terminale płatnicze, wagi, drukarki, czytniki kodów kreskowych, metkownice;</w:t>
      </w:r>
    </w:p>
    <w:p w:rsidR="0005361F" w:rsidRPr="0005361F" w:rsidRDefault="0005361F" w:rsidP="0005361F">
      <w:pPr>
        <w:pStyle w:val="MSGENFONTSTYLENAMETEMPLATEROLENUMBERMSGENFONTSTYLENAMEBYROLETEXT50"/>
        <w:numPr>
          <w:ilvl w:val="0"/>
          <w:numId w:val="9"/>
        </w:numPr>
        <w:shd w:val="clear" w:color="auto" w:fill="auto"/>
        <w:spacing w:after="0" w:line="240" w:lineRule="auto"/>
        <w:jc w:val="left"/>
        <w:rPr>
          <w:rFonts w:cstheme="minorHAnsi"/>
          <w:b w:val="0"/>
          <w:sz w:val="20"/>
          <w:szCs w:val="20"/>
        </w:rPr>
      </w:pPr>
      <w:r w:rsidRPr="0005361F">
        <w:rPr>
          <w:rFonts w:cstheme="minorHAnsi"/>
          <w:b w:val="0"/>
          <w:sz w:val="20"/>
          <w:szCs w:val="20"/>
        </w:rPr>
        <w:t xml:space="preserve">rozpoznawanie autentycznych banknotów; </w:t>
      </w:r>
    </w:p>
    <w:p w:rsidR="0005361F" w:rsidRPr="0005361F" w:rsidRDefault="0005361F" w:rsidP="0005361F">
      <w:pPr>
        <w:pStyle w:val="MSGENFONTSTYLENAMETEMPLATEROLENUMBERMSGENFONTSTYLENAMEBYROLETEXT50"/>
        <w:numPr>
          <w:ilvl w:val="0"/>
          <w:numId w:val="9"/>
        </w:numPr>
        <w:shd w:val="clear" w:color="auto" w:fill="auto"/>
        <w:spacing w:after="0" w:line="240" w:lineRule="auto"/>
        <w:jc w:val="left"/>
        <w:rPr>
          <w:rFonts w:cstheme="minorHAnsi"/>
          <w:b w:val="0"/>
          <w:sz w:val="20"/>
          <w:szCs w:val="20"/>
        </w:rPr>
      </w:pPr>
      <w:r w:rsidRPr="0005361F">
        <w:rPr>
          <w:rFonts w:cstheme="minorHAnsi"/>
          <w:b w:val="0"/>
          <w:sz w:val="20"/>
          <w:szCs w:val="20"/>
        </w:rPr>
        <w:t xml:space="preserve">program sprzedażowo – magazynowy; </w:t>
      </w:r>
    </w:p>
    <w:p w:rsidR="0005361F" w:rsidRDefault="0005361F" w:rsidP="0005361F">
      <w:pPr>
        <w:pStyle w:val="MSGENFONTSTYLENAMETEMPLATEROLENUMBERMSGENFONTSTYLENAMEBYROLETEXT50"/>
        <w:numPr>
          <w:ilvl w:val="0"/>
          <w:numId w:val="9"/>
        </w:numPr>
        <w:shd w:val="clear" w:color="auto" w:fill="auto"/>
        <w:spacing w:after="0" w:line="240" w:lineRule="auto"/>
        <w:jc w:val="left"/>
        <w:rPr>
          <w:rFonts w:cstheme="minorHAnsi"/>
          <w:b w:val="0"/>
          <w:sz w:val="20"/>
          <w:szCs w:val="20"/>
        </w:rPr>
      </w:pPr>
      <w:r w:rsidRPr="0005361F">
        <w:rPr>
          <w:rFonts w:cstheme="minorHAnsi"/>
          <w:b w:val="0"/>
          <w:sz w:val="20"/>
          <w:szCs w:val="20"/>
        </w:rPr>
        <w:t>fakturowa</w:t>
      </w:r>
      <w:r>
        <w:rPr>
          <w:rFonts w:cstheme="minorHAnsi"/>
          <w:b w:val="0"/>
          <w:sz w:val="20"/>
          <w:szCs w:val="20"/>
        </w:rPr>
        <w:t>nie i dokumentowanie sprzedaży;</w:t>
      </w:r>
    </w:p>
    <w:p w:rsidR="0005361F" w:rsidRDefault="0005361F" w:rsidP="0005361F">
      <w:pPr>
        <w:pStyle w:val="MSGENFONTSTYLENAMETEMPLATEROLENUMBERMSGENFONTSTYLENAMEBYROLETEXT50"/>
        <w:numPr>
          <w:ilvl w:val="0"/>
          <w:numId w:val="9"/>
        </w:numPr>
        <w:shd w:val="clear" w:color="auto" w:fill="auto"/>
        <w:spacing w:after="0" w:line="240" w:lineRule="auto"/>
        <w:jc w:val="left"/>
        <w:rPr>
          <w:rFonts w:cstheme="minorHAnsi"/>
          <w:b w:val="0"/>
          <w:sz w:val="20"/>
          <w:szCs w:val="20"/>
        </w:rPr>
      </w:pPr>
      <w:r>
        <w:rPr>
          <w:rFonts w:cstheme="minorHAnsi"/>
          <w:b w:val="0"/>
          <w:sz w:val="20"/>
          <w:szCs w:val="20"/>
        </w:rPr>
        <w:t>obsługa klienta</w:t>
      </w:r>
      <w:r w:rsidR="00F70378">
        <w:rPr>
          <w:rFonts w:cstheme="minorHAnsi"/>
          <w:b w:val="0"/>
          <w:sz w:val="20"/>
          <w:szCs w:val="20"/>
        </w:rPr>
        <w:t>, techniki sprzedaży</w:t>
      </w:r>
      <w:r>
        <w:rPr>
          <w:rFonts w:cstheme="minorHAnsi"/>
          <w:b w:val="0"/>
          <w:sz w:val="20"/>
          <w:szCs w:val="20"/>
        </w:rPr>
        <w:t>;</w:t>
      </w:r>
    </w:p>
    <w:p w:rsidR="0005361F" w:rsidRPr="00EE3794" w:rsidRDefault="0005361F" w:rsidP="0005361F">
      <w:pPr>
        <w:pStyle w:val="MSGENFONTSTYLENAMETEMPLATEROLENUMBERMSGENFONTSTYLENAMEBYROLETEXT50"/>
        <w:numPr>
          <w:ilvl w:val="0"/>
          <w:numId w:val="9"/>
        </w:numPr>
        <w:shd w:val="clear" w:color="auto" w:fill="auto"/>
        <w:spacing w:after="0" w:line="276" w:lineRule="auto"/>
        <w:textAlignment w:val="baseline"/>
        <w:rPr>
          <w:rFonts w:cstheme="minorHAnsi"/>
          <w:b w:val="0"/>
          <w:sz w:val="20"/>
          <w:szCs w:val="20"/>
        </w:rPr>
      </w:pPr>
      <w:r w:rsidRPr="00EE3794">
        <w:rPr>
          <w:rFonts w:cstheme="minorHAnsi"/>
          <w:b w:val="0"/>
          <w:sz w:val="20"/>
          <w:szCs w:val="20"/>
        </w:rPr>
        <w:t>sprzedaż internetowa.</w:t>
      </w:r>
    </w:p>
    <w:p w:rsidR="00643031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Wykonawca zobowiązany jest przeprowadzić szkolenie metodą tradycyjną z udziałem trenerów/instruktorów/wykładowców uprawnionych do prowadzenia zajęć z zakresu tematyki wymaganej programem szkolenia. 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lastRenderedPageBreak/>
        <w:t xml:space="preserve">Wykonawca </w:t>
      </w:r>
      <w:r w:rsidRPr="00CF761C">
        <w:rPr>
          <w:rFonts w:asciiTheme="minorHAnsi" w:eastAsia="Lucida Sans Unicode" w:hAnsiTheme="minorHAnsi" w:cstheme="minorHAnsi"/>
          <w:sz w:val="20"/>
          <w:szCs w:val="20"/>
        </w:rPr>
        <w:t>przekaże nieodpłatnie na własność każdemu uczestnikowi szkolenia</w:t>
      </w:r>
      <w:r w:rsidRPr="00CF761C">
        <w:rPr>
          <w:rFonts w:asciiTheme="minorHAnsi" w:hAnsiTheme="minorHAnsi" w:cstheme="minorHAnsi"/>
          <w:color w:val="000000"/>
          <w:sz w:val="20"/>
          <w:szCs w:val="20"/>
        </w:rPr>
        <w:t>, najpóźniej</w:t>
      </w:r>
      <w:r w:rsidRPr="00CF761C">
        <w:rPr>
          <w:rFonts w:asciiTheme="minorHAnsi" w:hAnsiTheme="minorHAnsi" w:cstheme="minorHAnsi"/>
          <w:sz w:val="20"/>
          <w:szCs w:val="20"/>
        </w:rPr>
        <w:t xml:space="preserve"> w dniu jego rozpoczęcia 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komplet materiałów szkoleniowych (</w:t>
      </w:r>
      <w:r w:rsidRPr="00CF761C">
        <w:rPr>
          <w:rFonts w:asciiTheme="minorHAnsi" w:hAnsiTheme="minorHAnsi" w:cstheme="minorHAnsi"/>
          <w:sz w:val="20"/>
          <w:szCs w:val="20"/>
        </w:rPr>
        <w:t>notatnik /lub zeszyt/, długopis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; skrypt </w:t>
      </w:r>
      <w:r w:rsidRPr="00CF761C">
        <w:rPr>
          <w:rFonts w:asciiTheme="minorHAnsi" w:hAnsiTheme="minorHAnsi" w:cstheme="minorHAnsi"/>
          <w:sz w:val="20"/>
          <w:szCs w:val="20"/>
        </w:rPr>
        <w:t>lub inny równoważny materiał dydaktyczny</w:t>
      </w:r>
      <w:r w:rsidRPr="00CF761C">
        <w:rPr>
          <w:rStyle w:val="WW8Num8z1"/>
          <w:rFonts w:asciiTheme="minorHAnsi" w:hAnsiTheme="minorHAnsi" w:cstheme="minorHAnsi"/>
          <w:sz w:val="20"/>
          <w:szCs w:val="20"/>
        </w:rPr>
        <w:t xml:space="preserve"> 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zawierający najważniejsze informacje dotyczące poruszanych na szkoleniu zagadnień.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Wykonawca zobowiązany jest do prowadzenia wymaganej dokumentacji: dziennika zajęć edukacyjnych, protokołu i karty ocen z okresowych sprawdzianów efektów kszt</w:t>
      </w:r>
      <w:r w:rsidR="003E557D">
        <w:rPr>
          <w:rStyle w:val="normaltextrun"/>
          <w:rFonts w:asciiTheme="minorHAnsi" w:hAnsiTheme="minorHAnsi" w:cstheme="minorHAnsi"/>
          <w:sz w:val="20"/>
          <w:szCs w:val="20"/>
        </w:rPr>
        <w:t>ałcenia oraz egzaminu końcowego (jeżeli zostały przeprowadzone)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rejestru wydanych zaświadczeń lub innych dokumentów potwierdzających ukończenie szkolenia i rejestru wydanych materiałów szkoleniowych.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W trakcie odbywania zajęć uczestnikom szkolenia powinny być zapewnione właściwe, zgodne </w:t>
      </w:r>
      <w:r w:rsidR="0053002C" w:rsidRPr="00CF761C">
        <w:rPr>
          <w:rStyle w:val="normaltextrun"/>
          <w:rFonts w:asciiTheme="minorHAnsi" w:hAnsiTheme="minorHAnsi" w:cstheme="minorHAnsi"/>
          <w:sz w:val="20"/>
          <w:szCs w:val="20"/>
        </w:rPr>
        <w:br/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z obowiązującymi przepisami warunki bezpieczeństwa i higieny pracy. </w:t>
      </w:r>
    </w:p>
    <w:p w:rsidR="00CF761C" w:rsidRPr="00EE3794" w:rsidRDefault="00643031" w:rsidP="00EE379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Wykonawca musi zapewnić salę wykładową dostosowaną do wielkości grupy, z osobnymi miejscami siedzącymi dla każdego uczestnika szkolenia. </w:t>
      </w:r>
    </w:p>
    <w:p w:rsidR="00643031" w:rsidRPr="00CF761C" w:rsidRDefault="00643031" w:rsidP="00643031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0"/>
          <w:szCs w:val="20"/>
        </w:rPr>
      </w:pPr>
      <w:r w:rsidRPr="00CF761C">
        <w:rPr>
          <w:rFonts w:cstheme="minorHAnsi"/>
          <w:sz w:val="20"/>
          <w:szCs w:val="20"/>
        </w:rPr>
        <w:t>Wykonawca musi zapewnić wyżywienie uczestnikom szkolenia w postaci posiłku składającego się z ciepłego drugiego dania obiadowego w wysokości 20,00 zł na osobę, oraz dodatkowo korzystanie z serwisu kawa – herbata, a także wodę źródlaną lub mineralną gazowaną i niegazowaną.</w:t>
      </w:r>
      <w:r w:rsidRPr="00CF761C">
        <w:rPr>
          <w:rFonts w:cstheme="minorHAnsi"/>
          <w:color w:val="FF0000"/>
          <w:sz w:val="20"/>
          <w:szCs w:val="20"/>
        </w:rPr>
        <w:t xml:space="preserve"> </w:t>
      </w:r>
      <w:r w:rsidRPr="00CF761C">
        <w:rPr>
          <w:rFonts w:cstheme="minorHAnsi"/>
          <w:sz w:val="20"/>
          <w:szCs w:val="20"/>
        </w:rPr>
        <w:t>Koszt wyżywienia nie może być ani niższy, ani wyższy niż 20,00 zł. Koszt wyżywienia musi być obliczony z wyłączeniem kosztu serwisu k</w:t>
      </w:r>
      <w:r w:rsidR="009079EF" w:rsidRPr="00CF761C">
        <w:rPr>
          <w:rFonts w:cstheme="minorHAnsi"/>
          <w:sz w:val="20"/>
          <w:szCs w:val="20"/>
        </w:rPr>
        <w:t>awa – herbata oraz kosztu wody.</w:t>
      </w:r>
    </w:p>
    <w:p w:rsidR="00643031" w:rsidRPr="00CF761C" w:rsidRDefault="00643031" w:rsidP="00643031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0"/>
          <w:szCs w:val="20"/>
        </w:rPr>
      </w:pPr>
      <w:r w:rsidRPr="00CF761C">
        <w:rPr>
          <w:rFonts w:cstheme="minorHAnsi"/>
          <w:sz w:val="20"/>
          <w:szCs w:val="20"/>
        </w:rPr>
        <w:t xml:space="preserve">Wykonawca jest zobowiązany do zapewnienia nadzoru wewnętrznego służącemu podnoszeniu jakości prowadzenia usługi szkoleniowej i wyznaczenia osoby do współdziałania z Zamawiającym przy wykonywaniu umowy, w tym odpowiedzialnej za organizację szkolenia, wskazaną do kontaktu. </w:t>
      </w:r>
    </w:p>
    <w:p w:rsidR="00643031" w:rsidRPr="00CF761C" w:rsidRDefault="00643031" w:rsidP="00643031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0"/>
          <w:szCs w:val="20"/>
        </w:rPr>
      </w:pPr>
      <w:r w:rsidRPr="00CF761C">
        <w:rPr>
          <w:rStyle w:val="normaltextrun"/>
          <w:rFonts w:cstheme="minorHAnsi"/>
          <w:sz w:val="20"/>
          <w:szCs w:val="20"/>
        </w:rPr>
        <w:t xml:space="preserve">Wykonawca zobowiązany jest do ubezpieczenia uczestników szkolenia od następstw nieszczęśliwych wypadków, którym nie przysługuje stypendium za okres odbywania szkolenia oraz którym przysługuje stypendium za okres odbywania szkolenia, w trakcie którego podjęli zatrudnienie, inną pracę zarobkową lub działalność gospodarczą zgodnie z art. 41 ust. 3b oraz art. 41 ust. 7 i 8 ustawy z dnia 20 kwietnia 2004r. o promocji zatrudnienia i instytucjach rynku pracy (Dz. U. z 2023r. poz. 735). Zamawiający każdorazowo wskaże Wykonawcy dane osób, które należy ubezpieczyć od następstw nieszczęśliwych wypadków. </w:t>
      </w:r>
      <w:r w:rsidRPr="00CF761C">
        <w:rPr>
          <w:rFonts w:cstheme="minorHAnsi"/>
          <w:color w:val="000000"/>
          <w:sz w:val="20"/>
          <w:szCs w:val="20"/>
        </w:rPr>
        <w:t>Poniesiony wydatek na ubezpieczenie NNW nie może mieć</w:t>
      </w:r>
      <w:r w:rsidRPr="00CF761C">
        <w:rPr>
          <w:rFonts w:cstheme="minorHAnsi"/>
          <w:sz w:val="20"/>
          <w:szCs w:val="20"/>
        </w:rPr>
        <w:t xml:space="preserve"> wpływu na łączny koszt usługi szkoleniowej. </w:t>
      </w:r>
    </w:p>
    <w:p w:rsidR="00643031" w:rsidRPr="00CF761C" w:rsidRDefault="00643031" w:rsidP="00643031">
      <w:pPr>
        <w:pStyle w:val="Akapitzlist"/>
        <w:numPr>
          <w:ilvl w:val="0"/>
          <w:numId w:val="1"/>
        </w:numPr>
        <w:spacing w:after="0"/>
        <w:jc w:val="both"/>
        <w:rPr>
          <w:rStyle w:val="normaltextrun"/>
          <w:rFonts w:cstheme="minorHAnsi"/>
          <w:b/>
          <w:bCs/>
          <w:sz w:val="20"/>
          <w:szCs w:val="20"/>
        </w:rPr>
      </w:pPr>
      <w:r w:rsidRPr="00CF761C">
        <w:rPr>
          <w:rStyle w:val="normaltextrun"/>
          <w:rFonts w:cstheme="minorHAnsi"/>
          <w:sz w:val="20"/>
          <w:szCs w:val="20"/>
        </w:rPr>
        <w:t xml:space="preserve">Uczestnicy po ukończeniu szkolenia muszą otrzymać: </w:t>
      </w:r>
    </w:p>
    <w:p w:rsidR="00470C7B" w:rsidRDefault="00643031" w:rsidP="00E060E9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- zaświadczenie o ukończeniu szkolenia zgodne z § 71 ust. 4 rozporządzenia Ministra Pracy i  Polityki Społecznej z dnia 14 maja 2014r. w sprawie szczegółowych warunków oraz trybu i sposobów prowadzenia usług rynku pracy (Dz. U. </w:t>
      </w:r>
      <w:r w:rsidRPr="00CF761C">
        <w:rPr>
          <w:rFonts w:asciiTheme="minorHAnsi" w:hAnsiTheme="minorHAnsi" w:cstheme="minorHAnsi"/>
          <w:sz w:val="20"/>
          <w:szCs w:val="20"/>
        </w:rPr>
        <w:t>z 2014 r. poz. 667</w:t>
      </w:r>
      <w:r w:rsidR="00E060E9">
        <w:rPr>
          <w:rStyle w:val="normaltextrun"/>
          <w:rFonts w:asciiTheme="minorHAnsi" w:hAnsiTheme="minorHAnsi" w:cstheme="minorHAnsi"/>
          <w:sz w:val="20"/>
          <w:szCs w:val="20"/>
        </w:rPr>
        <w:t>).</w:t>
      </w:r>
    </w:p>
    <w:p w:rsidR="00184D85" w:rsidRPr="00576B55" w:rsidRDefault="00576B55" w:rsidP="00470C7B">
      <w:pPr>
        <w:pStyle w:val="paragraph"/>
        <w:spacing w:before="0" w:beforeAutospacing="0" w:after="0" w:afterAutospacing="0"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r)  </w:t>
      </w:r>
      <w:r w:rsidRPr="00576B55">
        <w:rPr>
          <w:rStyle w:val="normaltextrun"/>
          <w:rFonts w:asciiTheme="minorHAnsi" w:hAnsiTheme="minorHAnsi" w:cstheme="minorHAnsi"/>
          <w:sz w:val="20"/>
          <w:szCs w:val="20"/>
        </w:rPr>
        <w:t xml:space="preserve">Wykonawca zobowiązany jest do </w:t>
      </w:r>
      <w:r w:rsidR="00184D85" w:rsidRPr="00576B55">
        <w:rPr>
          <w:rFonts w:asciiTheme="minorHAnsi" w:hAnsiTheme="minorHAnsi" w:cstheme="minorHAnsi"/>
          <w:sz w:val="20"/>
          <w:szCs w:val="20"/>
        </w:rPr>
        <w:t>ekspozycji materiałów promocyjnych otrzymanych od Urzędu Pracy,</w:t>
      </w:r>
      <w:r w:rsidRPr="00576B55">
        <w:rPr>
          <w:rFonts w:asciiTheme="minorHAnsi" w:hAnsiTheme="minorHAnsi" w:cstheme="minorHAnsi"/>
          <w:sz w:val="20"/>
          <w:szCs w:val="20"/>
        </w:rPr>
        <w:t xml:space="preserve"> informujących o uczestnictwie </w:t>
      </w:r>
      <w:r w:rsidR="00184D85" w:rsidRPr="00576B55">
        <w:rPr>
          <w:rFonts w:asciiTheme="minorHAnsi" w:hAnsiTheme="minorHAnsi" w:cstheme="minorHAnsi"/>
          <w:sz w:val="20"/>
          <w:szCs w:val="20"/>
        </w:rPr>
        <w:t>w projekcie współfinansowanym ze środków Europejskiego Funduszu Społecznego Plus w ramach Programu Fundusze Europejskie dla Lubelskiego 2021-2027 tj. umieszczenie w widocznym miejscu, np. na drzwiach do sali zajęć szkoleniowych plakatu, o minimalnym rozmiarze A3, arkusz o wymiarach 297x420 mm,</w:t>
      </w:r>
    </w:p>
    <w:p w:rsidR="00AA1E91" w:rsidRPr="00CF761C" w:rsidRDefault="00184D85" w:rsidP="00C72257">
      <w:pPr>
        <w:ind w:left="340" w:hanging="340"/>
        <w:jc w:val="both"/>
        <w:rPr>
          <w:rFonts w:cstheme="minorHAnsi"/>
          <w:sz w:val="20"/>
          <w:szCs w:val="20"/>
        </w:rPr>
      </w:pPr>
      <w:r w:rsidRPr="00576B55">
        <w:rPr>
          <w:rFonts w:cstheme="minorHAnsi"/>
          <w:sz w:val="20"/>
          <w:szCs w:val="20"/>
        </w:rPr>
        <w:t xml:space="preserve">s) </w:t>
      </w:r>
      <w:r w:rsidR="00470C7B" w:rsidRPr="00576B55">
        <w:rPr>
          <w:rFonts w:cstheme="minorHAnsi"/>
          <w:sz w:val="20"/>
          <w:szCs w:val="20"/>
        </w:rPr>
        <w:t xml:space="preserve">  </w:t>
      </w:r>
      <w:r w:rsidR="00576B55" w:rsidRPr="00576B55">
        <w:rPr>
          <w:rStyle w:val="normaltextrun"/>
          <w:rFonts w:cstheme="minorHAnsi"/>
          <w:sz w:val="20"/>
          <w:szCs w:val="20"/>
        </w:rPr>
        <w:t xml:space="preserve">Wykonawca zobowiązany jest do </w:t>
      </w:r>
      <w:r w:rsidRPr="00576B55">
        <w:rPr>
          <w:rFonts w:cstheme="minorHAnsi"/>
          <w:sz w:val="20"/>
          <w:szCs w:val="20"/>
        </w:rPr>
        <w:t>oznaczenia dokumentacji związanej z realizacją zamówienia oraz materiałów biurowych i dydaktycznych przekazanych nieodpłatnie na własność znakami graficznymi Funduszy Europejskich z nazwą Fundusze Europejskie dla Lubelskiego 2021-2027 i Unii Europejskiej z nazwą Dofinansowane przez Unię Europejską oraz oficjalnym</w:t>
      </w:r>
      <w:r w:rsidRPr="002F0706">
        <w:rPr>
          <w:rFonts w:cstheme="minorHAnsi"/>
          <w:sz w:val="20"/>
          <w:szCs w:val="20"/>
        </w:rPr>
        <w:t xml:space="preserve"> </w:t>
      </w:r>
      <w:r w:rsidR="00C72257">
        <w:rPr>
          <w:rFonts w:cstheme="minorHAnsi"/>
          <w:sz w:val="20"/>
          <w:szCs w:val="20"/>
        </w:rPr>
        <w:t>logiem promocyjnym województwa.</w:t>
      </w:r>
    </w:p>
    <w:p w:rsidR="00643031" w:rsidRPr="00CF761C" w:rsidRDefault="00643031" w:rsidP="00643031">
      <w:pPr>
        <w:tabs>
          <w:tab w:val="left" w:pos="15"/>
          <w:tab w:val="left" w:pos="225"/>
        </w:tabs>
        <w:ind w:left="165" w:hanging="240"/>
        <w:jc w:val="both"/>
        <w:rPr>
          <w:rFonts w:cstheme="minorHAnsi"/>
          <w:sz w:val="20"/>
          <w:szCs w:val="20"/>
          <w:u w:val="single"/>
        </w:rPr>
      </w:pPr>
      <w:r w:rsidRPr="00CF761C">
        <w:rPr>
          <w:rFonts w:cstheme="minorHAnsi"/>
          <w:sz w:val="20"/>
          <w:szCs w:val="20"/>
          <w:u w:val="single"/>
        </w:rPr>
        <w:t>Do zadań Wykonawcy należy ponadto:</w:t>
      </w:r>
    </w:p>
    <w:p w:rsidR="00643031" w:rsidRPr="00CF761C" w:rsidRDefault="00AA1E9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Dostarczenie p</w:t>
      </w:r>
      <w:r w:rsidR="00643031" w:rsidRPr="00CF761C">
        <w:rPr>
          <w:rFonts w:cstheme="minorHAnsi"/>
          <w:sz w:val="20"/>
          <w:szCs w:val="20"/>
        </w:rPr>
        <w:t>rogramu i harmonogramu szkolenia w terminie wyznaczonym przez Zamawiającego. Program szkolenia wymaga akceptacji ze strony Zamawiającego.</w:t>
      </w:r>
    </w:p>
    <w:p w:rsidR="00993006" w:rsidRPr="005448DB" w:rsidRDefault="00643031" w:rsidP="005448D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Przekazanie każdemu uczestnikowi szk</w:t>
      </w:r>
      <w:r w:rsidR="00AA1E91" w:rsidRPr="00CF761C">
        <w:rPr>
          <w:rFonts w:cstheme="minorHAnsi"/>
          <w:sz w:val="20"/>
          <w:szCs w:val="20"/>
        </w:rPr>
        <w:t>olenia na pierwszych zajęciach p</w:t>
      </w:r>
      <w:r w:rsidRPr="00CF761C">
        <w:rPr>
          <w:rFonts w:cstheme="minorHAnsi"/>
          <w:sz w:val="20"/>
          <w:szCs w:val="20"/>
        </w:rPr>
        <w:t>rogramu szkolenia z planem nauczania na poszczególne dni.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Wyznaczenie osoby sprawującej nadzór wewnętrzny nad przebiegiem szkolenia.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lastRenderedPageBreak/>
        <w:t>Zapewnienie bezpiecznych i higienicznych warunków realizacji szkolenia zgodnie z przepisami bezpieczeństwa i higieny pracy oraz nauki.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 xml:space="preserve">Prowadzenie dokumentacji szkolenia stanowiącej: dzienniki zajęć edukacyjnych, protokoły </w:t>
      </w:r>
      <w:r w:rsidR="00184D85">
        <w:rPr>
          <w:rFonts w:cstheme="minorHAnsi"/>
          <w:sz w:val="20"/>
          <w:szCs w:val="20"/>
        </w:rPr>
        <w:t xml:space="preserve">                                  </w:t>
      </w:r>
      <w:r w:rsidRPr="00CF761C">
        <w:rPr>
          <w:rFonts w:cstheme="minorHAnsi"/>
          <w:sz w:val="20"/>
          <w:szCs w:val="20"/>
        </w:rPr>
        <w:t>z egzaminów</w:t>
      </w:r>
      <w:r w:rsidR="004D2094">
        <w:rPr>
          <w:rFonts w:cstheme="minorHAnsi"/>
          <w:sz w:val="20"/>
          <w:szCs w:val="20"/>
        </w:rPr>
        <w:t xml:space="preserve"> (jeśli były przewidziane)</w:t>
      </w:r>
      <w:r w:rsidRPr="00CF761C">
        <w:rPr>
          <w:rFonts w:cstheme="minorHAnsi"/>
          <w:sz w:val="20"/>
          <w:szCs w:val="20"/>
        </w:rPr>
        <w:t>, rejestry wydanych dokumentów o ukończeniu szkolenia.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 xml:space="preserve">Prowadzenie list obecności uczestników na zajęciach, wraz z wykazem godzin zegarowych zajęć, </w:t>
      </w:r>
      <w:r w:rsidR="00AA1E91" w:rsidRPr="00CF761C">
        <w:rPr>
          <w:rFonts w:cstheme="minorHAnsi"/>
          <w:sz w:val="20"/>
          <w:szCs w:val="20"/>
        </w:rPr>
        <w:br/>
      </w:r>
      <w:r w:rsidRPr="00CF761C">
        <w:rPr>
          <w:rFonts w:cstheme="minorHAnsi"/>
          <w:sz w:val="20"/>
          <w:szCs w:val="20"/>
        </w:rPr>
        <w:t>w których uczestniczyły osoby i dostarczania ich Zamawiającemu drugiego roboczego dnia miesiąca następującego po miesiącu, którego dotyczą te listy.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Umożliwienie każdemu uczestnikowi wypełnienia ankiety oceny szkolenia w ostatnim dniu szkolenia.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 xml:space="preserve">Dostarczenie listy obecności wraz z wykazem spóźnień i zwolnień nie później niż do drugiego dnia roboczego po zakończeniu każdego miesiąca. Informowanie na piśmie Zamawiającego </w:t>
      </w:r>
      <w:r w:rsidRPr="00CF761C">
        <w:rPr>
          <w:rFonts w:cstheme="minorHAnsi"/>
          <w:sz w:val="20"/>
          <w:szCs w:val="20"/>
        </w:rPr>
        <w:br/>
        <w:t>o nieobecności uczestników na zajęciach w dniu wystąpienia okoliczności.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 xml:space="preserve">Niezwłoczne zawiadomienie na piśmie Zamawiającego o fakcie przerwania lub zawieszenia szkolenia, </w:t>
      </w:r>
      <w:r w:rsidR="00AA1E91" w:rsidRPr="00CF761C">
        <w:rPr>
          <w:rFonts w:cstheme="minorHAnsi"/>
          <w:sz w:val="20"/>
          <w:szCs w:val="20"/>
        </w:rPr>
        <w:br/>
      </w:r>
      <w:r w:rsidRPr="00CF761C">
        <w:rPr>
          <w:rFonts w:cstheme="minorHAnsi"/>
          <w:sz w:val="20"/>
          <w:szCs w:val="20"/>
        </w:rPr>
        <w:t>a także o wszelkich planowanych zmianach dotyczących szkolenia, nie później niż na 2 dni przed planowanymi zmianami. Każda zmiana dotycząca realizacji szkolenia wymaga akceptacji Zamawiającego.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Zawiadomienie o fakcie uchylania się przez uczestników szkolenia od przys</w:t>
      </w:r>
      <w:r w:rsidR="00AA1E91" w:rsidRPr="00CF761C">
        <w:rPr>
          <w:rFonts w:cstheme="minorHAnsi"/>
          <w:sz w:val="20"/>
          <w:szCs w:val="20"/>
        </w:rPr>
        <w:t>tąpienia do zaliczenia egzaminu (o ile był przewidziany).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 xml:space="preserve">Umożliwienie Zamawiającemu przeprowadzenia kontroli realizacji szkolenia m.in. przez przedstawicieli Powiatowego Urzędu Pracy w Lublinie. 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Przedłożenie zamawiającemu niezwłocznie po ukończeniu szkolenia:</w:t>
      </w:r>
    </w:p>
    <w:p w:rsidR="00643031" w:rsidRPr="00CF761C" w:rsidRDefault="00643031" w:rsidP="00643031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 xml:space="preserve">faktur/rachunków za usługę szkoleniową wraz ze specyfikacją poniesionych kosztów szkolenia </w:t>
      </w:r>
      <w:r w:rsidR="00AA1E91" w:rsidRPr="00CF761C">
        <w:rPr>
          <w:rFonts w:cstheme="minorHAnsi"/>
          <w:sz w:val="20"/>
          <w:szCs w:val="20"/>
        </w:rPr>
        <w:br/>
      </w:r>
      <w:r w:rsidRPr="00CF761C">
        <w:rPr>
          <w:rFonts w:cstheme="minorHAnsi"/>
          <w:sz w:val="20"/>
          <w:szCs w:val="20"/>
        </w:rPr>
        <w:t xml:space="preserve">w oryginale; </w:t>
      </w:r>
    </w:p>
    <w:p w:rsidR="00643031" w:rsidRPr="00CF761C" w:rsidRDefault="00643031" w:rsidP="00643031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informacji o przebiegu i zakończeniu szkolenia wraz z następującymi dokumentami (</w:t>
      </w:r>
      <w:r w:rsidRPr="00CF761C">
        <w:rPr>
          <w:rFonts w:cstheme="minorHAnsi"/>
          <w:i/>
          <w:sz w:val="20"/>
          <w:szCs w:val="20"/>
        </w:rPr>
        <w:t>w</w:t>
      </w:r>
      <w:r w:rsidRPr="00CF761C">
        <w:rPr>
          <w:rFonts w:cstheme="minorHAnsi"/>
          <w:sz w:val="20"/>
          <w:szCs w:val="20"/>
        </w:rPr>
        <w:t> </w:t>
      </w:r>
      <w:r w:rsidRPr="00CF761C">
        <w:rPr>
          <w:rFonts w:cstheme="minorHAnsi"/>
          <w:i/>
          <w:sz w:val="20"/>
          <w:szCs w:val="20"/>
        </w:rPr>
        <w:t>formie kserokopii poświadczonej za zgodność z oryginałem przez osobę upoważnioną</w:t>
      </w:r>
      <w:r w:rsidRPr="00CF761C">
        <w:rPr>
          <w:rFonts w:cstheme="minorHAnsi"/>
          <w:sz w:val="20"/>
          <w:szCs w:val="20"/>
        </w:rPr>
        <w:t>):</w:t>
      </w:r>
    </w:p>
    <w:p w:rsidR="00643031" w:rsidRPr="00CF761C" w:rsidRDefault="00643031" w:rsidP="00643031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dziennikiem/dokumentacją zajęć edukacyjnych</w:t>
      </w:r>
    </w:p>
    <w:p w:rsidR="00643031" w:rsidRPr="00CF761C" w:rsidRDefault="00643031" w:rsidP="00643031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potwierdzeniem odbioru materiałów biurowych,  środ</w:t>
      </w:r>
      <w:r w:rsidR="00AA1E91" w:rsidRPr="00CF761C">
        <w:rPr>
          <w:rFonts w:cstheme="minorHAnsi"/>
          <w:sz w:val="20"/>
          <w:szCs w:val="20"/>
        </w:rPr>
        <w:t>ków i materiałów dydaktycznych</w:t>
      </w:r>
      <w:r w:rsidRPr="00CF761C">
        <w:rPr>
          <w:rFonts w:cstheme="minorHAnsi"/>
          <w:sz w:val="20"/>
          <w:szCs w:val="20"/>
        </w:rPr>
        <w:t>, środków ochrony indywidualnej (o ile są przewidywane)  przekazanych nieodpłatnie uczestnikowi szkolenia;</w:t>
      </w:r>
    </w:p>
    <w:p w:rsidR="00643031" w:rsidRPr="00CF761C" w:rsidRDefault="00643031" w:rsidP="00643031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kserokopią polisy ubezpieczeniowej (o ile nastąpiło ubezpieczenie od następstw nieszczęśliwych wypadków uczestnika szkolenia);</w:t>
      </w:r>
    </w:p>
    <w:p w:rsidR="00643031" w:rsidRPr="00CF761C" w:rsidRDefault="00643031" w:rsidP="00643031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potwierdzeniem odbioru posiłków;</w:t>
      </w:r>
    </w:p>
    <w:p w:rsidR="00643031" w:rsidRPr="00CF761C" w:rsidRDefault="00643031" w:rsidP="00643031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protokołami z przebiegu egzaminów</w:t>
      </w:r>
      <w:r w:rsidR="00CA2830">
        <w:rPr>
          <w:rFonts w:cstheme="minorHAnsi"/>
          <w:sz w:val="20"/>
          <w:szCs w:val="20"/>
        </w:rPr>
        <w:t>;</w:t>
      </w:r>
    </w:p>
    <w:p w:rsidR="00643031" w:rsidRPr="00CF761C" w:rsidRDefault="00643031" w:rsidP="00643031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zaświadczeniami lub innymi dokumentami potwierdzającymi ukończenie szkolenia i uzyskanie kwalifikacji;</w:t>
      </w:r>
    </w:p>
    <w:p w:rsidR="00643031" w:rsidRPr="00CF761C" w:rsidRDefault="00643031" w:rsidP="00643031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zawiadomienie o nie ukończeniu szkolenia, nie przystąpieniu do egzaminu lub nie zdaniu egzaminu przez uczestnika szkolenia</w:t>
      </w:r>
      <w:r w:rsidR="003E557D">
        <w:rPr>
          <w:rFonts w:cstheme="minorHAnsi"/>
          <w:sz w:val="20"/>
          <w:szCs w:val="20"/>
        </w:rPr>
        <w:t xml:space="preserve"> (o ile był przewidziany)</w:t>
      </w:r>
      <w:r w:rsidRPr="00CF761C">
        <w:rPr>
          <w:rFonts w:cstheme="minorHAnsi"/>
          <w:sz w:val="20"/>
          <w:szCs w:val="20"/>
        </w:rPr>
        <w:t>;</w:t>
      </w:r>
    </w:p>
    <w:p w:rsidR="00643031" w:rsidRPr="00CF761C" w:rsidRDefault="00643031" w:rsidP="00643031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listą obecności na szkoleniu oraz wykazem zwolnień i spóźnień uczestnika szkolenia z podaniem dni/czasu nieobecności (nieprzekraczalnym terminie 2 dni roboczych od zakończenia zajęć);</w:t>
      </w:r>
    </w:p>
    <w:p w:rsidR="00643031" w:rsidRPr="00CF761C" w:rsidRDefault="00643031" w:rsidP="00643031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wyników badań opinii uczestnika szkolenia.</w:t>
      </w:r>
    </w:p>
    <w:p w:rsidR="00643031" w:rsidRPr="00CF761C" w:rsidRDefault="00643031" w:rsidP="00643031">
      <w:pPr>
        <w:ind w:left="426" w:hanging="426"/>
        <w:jc w:val="both"/>
        <w:rPr>
          <w:rFonts w:cstheme="minorHAnsi"/>
          <w:sz w:val="20"/>
          <w:szCs w:val="20"/>
        </w:rPr>
      </w:pPr>
    </w:p>
    <w:p w:rsidR="00BA1FD9" w:rsidRPr="00CF761C" w:rsidRDefault="00BA1FD9" w:rsidP="00F10A5E">
      <w:pPr>
        <w:suppressAutoHyphens/>
        <w:autoSpaceDN w:val="0"/>
        <w:spacing w:after="0" w:line="360" w:lineRule="auto"/>
        <w:jc w:val="both"/>
        <w:rPr>
          <w:rFonts w:cstheme="minorHAnsi"/>
        </w:rPr>
      </w:pPr>
    </w:p>
    <w:sectPr w:rsidR="00BA1FD9" w:rsidRPr="00CF761C" w:rsidSect="002B3E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FC" w:rsidRDefault="00552AFC" w:rsidP="00EE3794">
      <w:pPr>
        <w:spacing w:after="0" w:line="240" w:lineRule="auto"/>
      </w:pPr>
      <w:r>
        <w:separator/>
      </w:r>
    </w:p>
  </w:endnote>
  <w:endnote w:type="continuationSeparator" w:id="0">
    <w:p w:rsidR="00552AFC" w:rsidRDefault="00552AFC" w:rsidP="00EE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FC" w:rsidRDefault="00552AFC">
    <w:pPr>
      <w:pStyle w:val="Stopka"/>
    </w:pPr>
    <w:r w:rsidRPr="002D3C71">
      <w:rPr>
        <w:noProof/>
        <w:lang w:eastAsia="pl-PL"/>
      </w:rPr>
      <w:drawing>
        <wp:inline distT="0" distB="0" distL="0" distR="0">
          <wp:extent cx="5759450" cy="807720"/>
          <wp:effectExtent l="0" t="0" r="0" b="0"/>
          <wp:docPr id="1" name="Obraz 1" descr="W:\Edyta Kamińska\EFS+\Logotypy FEL 2021-2027\FEL_logotyp_monochrom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:\Edyta Kamińska\EFS+\Logotypy FEL 2021-2027\FEL_logotyp_monochrom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FC" w:rsidRDefault="00552AFC" w:rsidP="00EE3794">
      <w:pPr>
        <w:spacing w:after="0" w:line="240" w:lineRule="auto"/>
      </w:pPr>
      <w:r>
        <w:separator/>
      </w:r>
    </w:p>
  </w:footnote>
  <w:footnote w:type="continuationSeparator" w:id="0">
    <w:p w:rsidR="00552AFC" w:rsidRDefault="00552AFC" w:rsidP="00EE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78F"/>
    <w:multiLevelType w:val="hybridMultilevel"/>
    <w:tmpl w:val="1FFA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19FA"/>
    <w:multiLevelType w:val="multilevel"/>
    <w:tmpl w:val="821AA5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801130"/>
    <w:multiLevelType w:val="hybridMultilevel"/>
    <w:tmpl w:val="B414F638"/>
    <w:lvl w:ilvl="0" w:tplc="5E46FF5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0F42"/>
    <w:multiLevelType w:val="hybridMultilevel"/>
    <w:tmpl w:val="24786126"/>
    <w:lvl w:ilvl="0" w:tplc="41AA61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3C1095"/>
    <w:multiLevelType w:val="hybridMultilevel"/>
    <w:tmpl w:val="D00CE0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32CF6"/>
    <w:multiLevelType w:val="hybridMultilevel"/>
    <w:tmpl w:val="28F2271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1D61089"/>
    <w:multiLevelType w:val="hybridMultilevel"/>
    <w:tmpl w:val="EB4E8EC2"/>
    <w:lvl w:ilvl="0" w:tplc="1CF2D5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ajorHAnsi" w:eastAsiaTheme="minorHAnsi" w:hAnsiTheme="majorHAnsi" w:cstheme="minorBidi"/>
      </w:rPr>
    </w:lvl>
    <w:lvl w:ilvl="1" w:tplc="17346B2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22443DF"/>
    <w:multiLevelType w:val="hybridMultilevel"/>
    <w:tmpl w:val="DD92C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021CE"/>
    <w:multiLevelType w:val="hybridMultilevel"/>
    <w:tmpl w:val="4502BE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31"/>
    <w:rsid w:val="00035FA8"/>
    <w:rsid w:val="0005361F"/>
    <w:rsid w:val="00104E9C"/>
    <w:rsid w:val="001254B3"/>
    <w:rsid w:val="00184D85"/>
    <w:rsid w:val="00187AF2"/>
    <w:rsid w:val="001C1BB6"/>
    <w:rsid w:val="00293595"/>
    <w:rsid w:val="002B3E29"/>
    <w:rsid w:val="002F0706"/>
    <w:rsid w:val="003037D1"/>
    <w:rsid w:val="003A1BB1"/>
    <w:rsid w:val="003E557D"/>
    <w:rsid w:val="00470C7B"/>
    <w:rsid w:val="004D2094"/>
    <w:rsid w:val="005222FA"/>
    <w:rsid w:val="0053002C"/>
    <w:rsid w:val="005448DB"/>
    <w:rsid w:val="00552AFC"/>
    <w:rsid w:val="00576B55"/>
    <w:rsid w:val="00643031"/>
    <w:rsid w:val="00665DDA"/>
    <w:rsid w:val="0069287A"/>
    <w:rsid w:val="00787CB8"/>
    <w:rsid w:val="00806A2F"/>
    <w:rsid w:val="009079EF"/>
    <w:rsid w:val="00993006"/>
    <w:rsid w:val="009C2207"/>
    <w:rsid w:val="00A256F7"/>
    <w:rsid w:val="00A84022"/>
    <w:rsid w:val="00AA1E91"/>
    <w:rsid w:val="00B11DB5"/>
    <w:rsid w:val="00BA1FD9"/>
    <w:rsid w:val="00C72257"/>
    <w:rsid w:val="00CA2830"/>
    <w:rsid w:val="00CB663D"/>
    <w:rsid w:val="00CF761C"/>
    <w:rsid w:val="00D34555"/>
    <w:rsid w:val="00DF5370"/>
    <w:rsid w:val="00E060E9"/>
    <w:rsid w:val="00EE3794"/>
    <w:rsid w:val="00F10A5E"/>
    <w:rsid w:val="00F42766"/>
    <w:rsid w:val="00F70378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9F607-B3F2-44BB-9E03-727D9F5C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0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43031"/>
  </w:style>
  <w:style w:type="character" w:customStyle="1" w:styleId="eop">
    <w:name w:val="eop"/>
    <w:basedOn w:val="Domylnaczcionkaakapitu"/>
    <w:rsid w:val="00643031"/>
  </w:style>
  <w:style w:type="character" w:customStyle="1" w:styleId="WW8Num8z1">
    <w:name w:val="WW8Num8z1"/>
    <w:rsid w:val="00643031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643031"/>
    <w:pPr>
      <w:ind w:left="720"/>
      <w:contextualSpacing/>
    </w:p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0"/>
    <w:uiPriority w:val="99"/>
    <w:locked/>
    <w:rsid w:val="0005361F"/>
    <w:rPr>
      <w:b/>
      <w:bCs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ny"/>
    <w:link w:val="MSGENFONTSTYLENAMETEMPLATEROLENUMBERMSGENFONTSTYLENAMEBYROLETEXT5"/>
    <w:uiPriority w:val="99"/>
    <w:rsid w:val="0005361F"/>
    <w:pPr>
      <w:widowControl w:val="0"/>
      <w:shd w:val="clear" w:color="auto" w:fill="FFFFFF"/>
      <w:spacing w:after="380" w:line="266" w:lineRule="exact"/>
      <w:ind w:hanging="780"/>
      <w:jc w:val="both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794"/>
  </w:style>
  <w:style w:type="paragraph" w:styleId="Stopka">
    <w:name w:val="footer"/>
    <w:basedOn w:val="Normalny"/>
    <w:link w:val="StopkaZnak"/>
    <w:uiPriority w:val="99"/>
    <w:unhideWhenUsed/>
    <w:rsid w:val="00EE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794"/>
  </w:style>
  <w:style w:type="paragraph" w:styleId="Tekstdymka">
    <w:name w:val="Balloon Text"/>
    <w:basedOn w:val="Normalny"/>
    <w:link w:val="TekstdymkaZnak"/>
    <w:uiPriority w:val="99"/>
    <w:semiHidden/>
    <w:unhideWhenUsed/>
    <w:rsid w:val="0018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1697133A</Template>
  <TotalTime>0</TotalTime>
  <Pages>3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2</cp:revision>
  <cp:lastPrinted>2023-10-05T13:51:00Z</cp:lastPrinted>
  <dcterms:created xsi:type="dcterms:W3CDTF">2023-10-10T12:58:00Z</dcterms:created>
  <dcterms:modified xsi:type="dcterms:W3CDTF">2023-10-10T12:58:00Z</dcterms:modified>
</cp:coreProperties>
</file>