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</w:p>
    <w:p w:rsidR="00D378FD" w:rsidRDefault="00043C28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  <w:r w:rsidRPr="00982831">
        <w:rPr>
          <w:rFonts w:ascii="Cambria" w:eastAsia="Calibri" w:hAnsi="Cambria" w:cs="Calibri"/>
          <w:b/>
          <w:sz w:val="20"/>
          <w:szCs w:val="20"/>
        </w:rPr>
        <w:t>CAZ.SZ.271-</w:t>
      </w:r>
      <w:r w:rsidR="00336A77">
        <w:rPr>
          <w:rFonts w:ascii="Cambria" w:eastAsia="Calibri" w:hAnsi="Cambria" w:cs="Calibri"/>
          <w:b/>
          <w:sz w:val="20"/>
          <w:szCs w:val="20"/>
        </w:rPr>
        <w:t>2</w:t>
      </w:r>
      <w:r w:rsidR="00D378FD" w:rsidRPr="00982831">
        <w:rPr>
          <w:rFonts w:ascii="Cambria" w:eastAsia="Calibri" w:hAnsi="Cambria" w:cs="Calibri"/>
          <w:b/>
          <w:sz w:val="20"/>
          <w:szCs w:val="20"/>
        </w:rPr>
        <w:t>/2</w:t>
      </w:r>
      <w:r w:rsidR="007769DA">
        <w:rPr>
          <w:rFonts w:ascii="Cambria" w:eastAsia="Calibri" w:hAnsi="Cambria" w:cs="Calibri"/>
          <w:b/>
          <w:sz w:val="20"/>
          <w:szCs w:val="20"/>
        </w:rPr>
        <w:t>5</w:t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D378FD" w:rsidRPr="00D378FD">
        <w:rPr>
          <w:rFonts w:ascii="Cambria" w:eastAsia="Calibri" w:hAnsi="Cambria" w:cs="Times New Roman"/>
          <w:b/>
          <w:bCs/>
          <w:i/>
          <w:sz w:val="20"/>
          <w:szCs w:val="20"/>
        </w:rPr>
        <w:t>Załącznik nr 3 do SWZ</w:t>
      </w:r>
    </w:p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982831" w:rsidRP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right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D378FD">
        <w:rPr>
          <w:rFonts w:ascii="Cambria" w:eastAsia="Calibri" w:hAnsi="Cambria" w:cs="Times New Roman"/>
          <w:b/>
          <w:bCs/>
          <w:sz w:val="20"/>
          <w:szCs w:val="20"/>
        </w:rPr>
        <w:t xml:space="preserve">Wzór oświadczenia o spełnianiu warunków udziału w postępowaniu </w:t>
      </w:r>
    </w:p>
    <w:p w:rsidR="00D378FD" w:rsidRPr="00D378FD" w:rsidRDefault="00D378FD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D378FD" w:rsidRPr="00D378FD" w:rsidRDefault="00275125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</w:t>
      </w:r>
      <w:r w:rsidR="007769D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4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</w:t>
      </w:r>
      <w:r w:rsidR="007769D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320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D378FD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D378FD">
        <w:rPr>
          <w:rFonts w:ascii="Cambria" w:eastAsia="Calibri" w:hAnsi="Cambria" w:cs="Tahoma"/>
          <w:bCs/>
          <w:sz w:val="20"/>
          <w:szCs w:val="20"/>
          <w:u w:val="single"/>
        </w:rPr>
        <w:t xml:space="preserve"> 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b/>
          <w:sz w:val="20"/>
          <w:szCs w:val="20"/>
          <w:u w:val="single"/>
        </w:rPr>
        <w:t>PODMIOT W IMIENIU KTÓREGO SKŁADANE JEST OŚWIADCZENIE: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(pełna nazwa/firma, adres, w zależności od podmiotu: NIP/PESEL, KRS/CEIDG)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sz w:val="20"/>
          <w:szCs w:val="20"/>
          <w:u w:val="single"/>
        </w:rPr>
        <w:t>reprezentowany przez: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(imię, nazwisko, stanowisko/podstawa do reprezentacji)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D378FD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D378FD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336A77">
        <w:rPr>
          <w:rFonts w:ascii="Cambria" w:hAnsi="Cambria" w:cs="Tahoma"/>
          <w:b/>
          <w:sz w:val="20"/>
          <w:szCs w:val="20"/>
        </w:rPr>
        <w:t>„</w:t>
      </w:r>
      <w:r w:rsidR="00336A77">
        <w:rPr>
          <w:rFonts w:ascii="Cambria" w:hAnsi="Cambria" w:cstheme="minorHAnsi"/>
          <w:b/>
          <w:sz w:val="20"/>
          <w:szCs w:val="20"/>
        </w:rPr>
        <w:t>Kadry i Płace z Płatnikiem</w:t>
      </w:r>
      <w:r w:rsidR="00336A77">
        <w:rPr>
          <w:rFonts w:ascii="Cambria" w:hAnsi="Cambria" w:cs="Tahoma"/>
          <w:b/>
          <w:sz w:val="20"/>
          <w:szCs w:val="20"/>
        </w:rPr>
        <w:t>”</w:t>
      </w:r>
      <w:r w:rsidR="00336A77">
        <w:rPr>
          <w:rFonts w:ascii="Cambria" w:eastAsia="Calibri" w:hAnsi="Cambria" w:cs="Tahoma"/>
          <w:b/>
          <w:i/>
          <w:sz w:val="20"/>
          <w:szCs w:val="20"/>
        </w:rPr>
        <w:t xml:space="preserve"> </w:t>
      </w:r>
      <w:r w:rsidR="00336A77">
        <w:rPr>
          <w:rFonts w:ascii="Cambria" w:eastAsia="Calibri" w:hAnsi="Cambria" w:cs="Tahoma"/>
          <w:sz w:val="20"/>
          <w:szCs w:val="20"/>
        </w:rPr>
        <w:t>dla</w:t>
      </w:r>
      <w:r w:rsidR="00336A77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336A77">
        <w:rPr>
          <w:rFonts w:ascii="Cambria" w:eastAsia="Calibri" w:hAnsi="Cambria" w:cs="Tahoma"/>
          <w:sz w:val="20"/>
          <w:szCs w:val="20"/>
        </w:rPr>
        <w:t xml:space="preserve">15 </w:t>
      </w:r>
      <w:bookmarkStart w:id="0" w:name="_GoBack"/>
      <w:bookmarkEnd w:id="0"/>
      <w:r w:rsidRPr="00D378FD">
        <w:rPr>
          <w:rFonts w:ascii="Cambria" w:eastAsia="Calibri" w:hAnsi="Cambria" w:cs="Tahoma"/>
          <w:sz w:val="20"/>
          <w:szCs w:val="20"/>
        </w:rPr>
        <w:t xml:space="preserve">osób bezrobotnych zarejestrowanych w Powiatowym Urzędzie Pracy w Lublinie i Filii w Bełżycach i Filii w Bychawie </w:t>
      </w:r>
      <w:r w:rsidRPr="00D378FD">
        <w:rPr>
          <w:rFonts w:ascii="Cambria" w:eastAsia="Calibri" w:hAnsi="Cambria" w:cs="Times New Roman"/>
          <w:b/>
          <w:sz w:val="20"/>
          <w:szCs w:val="20"/>
        </w:rPr>
        <w:t xml:space="preserve">oświadczam, </w:t>
      </w:r>
      <w:r w:rsidRPr="00D378FD">
        <w:rPr>
          <w:rFonts w:ascii="Cambria" w:eastAsia="Calibri" w:hAnsi="Cambria" w:cs="Times New Roman"/>
          <w:bCs/>
          <w:sz w:val="20"/>
          <w:szCs w:val="20"/>
        </w:rPr>
        <w:t>że: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1. Informacja o spełnianiu warunków udziału w postępowaniu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982831" w:rsidRDefault="00D378FD" w:rsidP="00982831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Oświadczam, że podmiot, w imieniu którego składane jest oświadczenie spełnia warunki udziału </w:t>
      </w:r>
      <w:r w:rsidR="00043C28">
        <w:rPr>
          <w:rFonts w:ascii="Cambria" w:eastAsia="Calibri" w:hAnsi="Cambria" w:cs="Times New Roman"/>
          <w:bCs/>
          <w:sz w:val="20"/>
          <w:szCs w:val="20"/>
        </w:rPr>
        <w:br/>
      </w: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w postępowaniu </w:t>
      </w:r>
      <w:r w:rsidRPr="00D378FD">
        <w:rPr>
          <w:rFonts w:ascii="Cambria" w:eastAsia="Calibri" w:hAnsi="Cambria" w:cs="Times New Roman"/>
          <w:sz w:val="20"/>
          <w:szCs w:val="20"/>
        </w:rPr>
        <w:t>określone przez Zamawiającego w zakresie opisanym w Rozdziale 6</w:t>
      </w:r>
      <w:r w:rsidRPr="00D378FD">
        <w:rPr>
          <w:rFonts w:ascii="Cambria" w:eastAsia="Calibri" w:hAnsi="Cambria" w:cs="Times New Roman"/>
          <w:sz w:val="20"/>
          <w:szCs w:val="20"/>
          <w:vertAlign w:val="superscript"/>
        </w:rPr>
        <w:footnoteReference w:id="1"/>
      </w:r>
      <w:r w:rsidR="00043C28">
        <w:rPr>
          <w:rFonts w:ascii="Cambria" w:eastAsia="Calibri" w:hAnsi="Cambria" w:cs="Times New Roman"/>
          <w:sz w:val="20"/>
          <w:szCs w:val="20"/>
        </w:rPr>
        <w:t xml:space="preserve"> </w:t>
      </w:r>
      <w:r w:rsidRPr="00D378FD">
        <w:rPr>
          <w:rFonts w:ascii="Cambria" w:eastAsia="Calibri" w:hAnsi="Cambria" w:cs="Times New Roman"/>
          <w:sz w:val="20"/>
          <w:szCs w:val="20"/>
        </w:rPr>
        <w:t>Specyfikacji Warunków Zamówienia</w:t>
      </w:r>
      <w:r w:rsidRPr="00D378FD">
        <w:rPr>
          <w:rFonts w:ascii="Cambria" w:eastAsia="Calibri" w:hAnsi="Cambria" w:cs="Times New Roman"/>
          <w:i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     (podpis)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2. Informacja w związku z poleganiem wykonawcy na zasobach innych podmiotów</w:t>
      </w:r>
      <w:r w:rsidRPr="00D378FD">
        <w:rPr>
          <w:rFonts w:ascii="Cambria" w:eastAsia="Calibri" w:hAnsi="Cambria" w:cs="Times New Roman"/>
          <w:b/>
          <w:sz w:val="20"/>
          <w:szCs w:val="20"/>
          <w:vertAlign w:val="superscript"/>
        </w:rPr>
        <w:footnoteReference w:id="2"/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D378FD">
        <w:rPr>
          <w:rFonts w:ascii="Cambria" w:eastAsia="Calibri" w:hAnsi="Cambria" w:cs="Times New Roman"/>
          <w:sz w:val="20"/>
          <w:szCs w:val="20"/>
        </w:rPr>
        <w:t>ych</w:t>
      </w:r>
      <w:proofErr w:type="spellEnd"/>
      <w:r w:rsidRPr="00D378FD">
        <w:rPr>
          <w:rFonts w:ascii="Cambria" w:eastAsia="Calibri" w:hAnsi="Cambria" w:cs="Times New Roman"/>
          <w:sz w:val="20"/>
          <w:szCs w:val="20"/>
        </w:rPr>
        <w:t xml:space="preserve"> podmiotu/ów: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W zakresie warunku określonego w rozdziale ………….. SWZ polega na zasobach ………………………………………… </w:t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(wskazanie podmiotu/ów udostępniającego zasoby)</w:t>
      </w:r>
      <w:r w:rsidRPr="00D378FD">
        <w:rPr>
          <w:rFonts w:ascii="Cambria" w:eastAsia="Calibri" w:hAnsi="Cambria" w:cs="Times New Roman"/>
          <w:i/>
          <w:iCs/>
          <w:sz w:val="20"/>
          <w:szCs w:val="20"/>
          <w:vertAlign w:val="superscript"/>
        </w:rPr>
        <w:footnoteReference w:id="3"/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hd w:val="clear" w:color="auto" w:fill="BFBFBF"/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3. Oświadczenie dotyczące podanych informacji: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wszystkie informacje podane w powyższych oświadczeniach są aktualne i zgodne z prawdą.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A1FD9" w:rsidRPr="00D378FD" w:rsidRDefault="00BA1FD9" w:rsidP="00D378FD"/>
    <w:sectPr w:rsidR="00BA1FD9" w:rsidRPr="00D378FD" w:rsidSect="000E6AE0">
      <w:pgSz w:w="11900" w:h="16840"/>
      <w:pgMar w:top="567" w:right="1418" w:bottom="1418" w:left="1418" w:header="425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FD" w:rsidRDefault="00D378FD" w:rsidP="00D378FD">
      <w:pPr>
        <w:spacing w:after="0" w:line="240" w:lineRule="auto"/>
      </w:pPr>
      <w:r>
        <w:separator/>
      </w:r>
    </w:p>
  </w:endnote>
  <w:end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FD" w:rsidRDefault="00D378FD" w:rsidP="00D378FD">
      <w:pPr>
        <w:spacing w:after="0" w:line="240" w:lineRule="auto"/>
      </w:pPr>
      <w:r>
        <w:separator/>
      </w:r>
    </w:p>
  </w:footnote>
  <w:foot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footnote>
  <w:footnote w:id="1">
    <w:p w:rsidR="00D378FD" w:rsidRPr="00283EDB" w:rsidRDefault="00D378FD" w:rsidP="00D378FD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283EDB">
        <w:rPr>
          <w:rFonts w:ascii="Cambria" w:hAnsi="Cambria"/>
          <w:b/>
          <w:bCs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:rsidR="00D378FD" w:rsidRPr="00283EDB" w:rsidRDefault="00D378FD" w:rsidP="00D378FD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3">
    <w:p w:rsidR="00D378FD" w:rsidRDefault="00D378FD" w:rsidP="00D378FD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CB"/>
    <w:rsid w:val="00015447"/>
    <w:rsid w:val="00043C28"/>
    <w:rsid w:val="001402E9"/>
    <w:rsid w:val="00275125"/>
    <w:rsid w:val="00336A77"/>
    <w:rsid w:val="00352233"/>
    <w:rsid w:val="00421CC4"/>
    <w:rsid w:val="006C1D4B"/>
    <w:rsid w:val="007769DA"/>
    <w:rsid w:val="008171E5"/>
    <w:rsid w:val="00846D2C"/>
    <w:rsid w:val="00982831"/>
    <w:rsid w:val="00AD5739"/>
    <w:rsid w:val="00B0384D"/>
    <w:rsid w:val="00B202AC"/>
    <w:rsid w:val="00B42BD6"/>
    <w:rsid w:val="00BA1FD9"/>
    <w:rsid w:val="00BD205D"/>
    <w:rsid w:val="00C15443"/>
    <w:rsid w:val="00D378FD"/>
    <w:rsid w:val="00DD5DD1"/>
    <w:rsid w:val="00EA65E6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C0BCD2D9</Template>
  <TotalTime>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3</cp:revision>
  <dcterms:created xsi:type="dcterms:W3CDTF">2025-03-13T10:25:00Z</dcterms:created>
  <dcterms:modified xsi:type="dcterms:W3CDTF">2025-03-17T06:51:00Z</dcterms:modified>
</cp:coreProperties>
</file>